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3C20F">
      <w:pPr>
        <w:numPr>
          <w:ilvl w:val="0"/>
          <w:numId w:val="0"/>
        </w:num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Racing Pigeon GPS Trackers</w:t>
      </w:r>
    </w:p>
    <w:p w14:paraId="1D32AA75">
      <w:pPr>
        <w:numPr>
          <w:ilvl w:val="0"/>
          <w:numId w:val="0"/>
        </w:num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drawing>
          <wp:inline distT="0" distB="0" distL="114300" distR="114300">
            <wp:extent cx="3155315" cy="3155315"/>
            <wp:effectExtent l="0" t="0" r="6985" b="6985"/>
            <wp:docPr id="9" name="图片 9" descr="V11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V11-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55315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665E6">
      <w:pPr>
        <w:pStyle w:val="2"/>
        <w:keepNext w:val="0"/>
        <w:keepLines w:val="0"/>
        <w:widowControl/>
        <w:suppressLineNumbers w:val="0"/>
        <w:rPr>
          <w:spacing w:val="-3"/>
        </w:rPr>
      </w:pPr>
      <w:r>
        <w:rPr>
          <w:rFonts w:hint="eastAsia"/>
          <w:b w:val="0"/>
          <w:bCs w:val="0"/>
          <w:lang w:val="en-US" w:eastAsia="zh-CN"/>
        </w:rPr>
        <w:t>Price：</w:t>
      </w:r>
      <w:r>
        <w:rPr>
          <w:spacing w:val="-3"/>
        </w:rPr>
        <w:t>$38.3</w:t>
      </w:r>
    </w:p>
    <w:p w14:paraId="4B691CBE">
      <w:pPr>
        <w:pStyle w:val="2"/>
        <w:keepNext w:val="0"/>
        <w:keepLines w:val="0"/>
        <w:widowControl/>
        <w:suppressLineNumbers w:val="0"/>
        <w:rPr>
          <w:rFonts w:hint="default" w:eastAsiaTheme="minor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V13</w:t>
      </w:r>
    </w:p>
    <w:p w14:paraId="60E7A7CA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3"/>
        <w:tblW w:w="805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31"/>
        <w:gridCol w:w="5820"/>
      </w:tblGrid>
      <w:tr w14:paraId="4F64E2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3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72F02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Parameter</w:t>
            </w:r>
          </w:p>
        </w:tc>
        <w:tc>
          <w:tcPr>
            <w:tcW w:w="58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898A5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Non-Real-Time Ring (This Product)</w:t>
            </w:r>
          </w:p>
        </w:tc>
      </w:tr>
      <w:tr w14:paraId="725C56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3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80A9D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Weight</w:t>
            </w:r>
          </w:p>
        </w:tc>
        <w:tc>
          <w:tcPr>
            <w:tcW w:w="58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8B9B4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2.6g</w:t>
            </w:r>
          </w:p>
        </w:tc>
      </w:tr>
      <w:tr w14:paraId="63C113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3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9144F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Battery Life</w:t>
            </w:r>
          </w:p>
        </w:tc>
        <w:tc>
          <w:tcPr>
            <w:tcW w:w="58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D130E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36 hours (90s interval)</w:t>
            </w:r>
          </w:p>
        </w:tc>
      </w:tr>
      <w:tr w14:paraId="6772AD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3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AA904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Network Requirement</w:t>
            </w:r>
          </w:p>
        </w:tc>
        <w:tc>
          <w:tcPr>
            <w:tcW w:w="58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85A3F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None (works anywhere)</w:t>
            </w:r>
          </w:p>
        </w:tc>
      </w:tr>
      <w:tr w14:paraId="0A0812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3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205D3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Data Security</w:t>
            </w:r>
          </w:p>
        </w:tc>
        <w:tc>
          <w:tcPr>
            <w:tcW w:w="58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D2E64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Local encrypted storage, tamper-proof</w:t>
            </w:r>
          </w:p>
        </w:tc>
      </w:tr>
      <w:tr w14:paraId="0F06CF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3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08E35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Cost</w:t>
            </w:r>
          </w:p>
        </w:tc>
        <w:tc>
          <w:tcPr>
            <w:tcW w:w="58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DB128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Lower cost, suitable for bulk purchase</w:t>
            </w:r>
          </w:p>
        </w:tc>
      </w:tr>
      <w:tr w14:paraId="53BF71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3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7D28D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Compliance</w:t>
            </w:r>
          </w:p>
        </w:tc>
        <w:tc>
          <w:tcPr>
            <w:tcW w:w="582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A0EC7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Compliant with public loft rules (no real-time signal)</w:t>
            </w:r>
          </w:p>
        </w:tc>
      </w:tr>
    </w:tbl>
    <w:p w14:paraId="585F9C80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feature：Compact and Lightweight: The locator body weighs only 2.6 grams, so it does not affect the pigeon's flight or competition results.</w:t>
      </w:r>
    </w:p>
    <w:p w14:paraId="78476099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• Built-in Storage: The device has a large storage capacity, capable of saving over 10,000 positioning points.</w:t>
      </w:r>
    </w:p>
    <w:p w14:paraId="7DE6BB84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• Long-Lasting Battery: Offers a "persistent standby" and can provide continuous positioning for up to 36 hours.</w:t>
      </w:r>
    </w:p>
    <w:p w14:paraId="5669BB68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• No Real-time Signal Required: The device doesn't need a constant network signal, which makes it less vulnerable to interference and compliant with many competition rules that prohibit real-time tracking.</w:t>
      </w:r>
    </w:p>
    <w:p w14:paraId="30DD56A4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• Data Security: Data is stored locally and is encrypted, reducing the risk of tampering.</w:t>
      </w:r>
    </w:p>
    <w:p w14:paraId="760D93A7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• Complete Set: The product comes with a locator, charging dock, and charging cable.</w:t>
      </w:r>
    </w:p>
    <w:p w14:paraId="2F9CF7A3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• Cost-Effective: It is described as low-priced, making it suitable for bulk procurement.</w:t>
      </w:r>
    </w:p>
    <w:p w14:paraId="6E4E672A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function：Intelligent Anomaly Detection: The device automatically recognizes and raises an alarm for abnormal situations, such as abnormal stopping, highway flight, or abnormal speed, to ensure fairness in competitions.</w:t>
      </w:r>
    </w:p>
    <w:p w14:paraId="6D762E78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• Flight Trajectory Analysis: Records the entire flight path, which can be used to prevent cheating and verify flight route compliance in public shed competitions.</w:t>
      </w:r>
    </w:p>
    <w:p w14:paraId="45ED6D73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• Training Optimization: The data can be used to optimize training by analyzing weak areas like frequent hovering or stagnation, helping to set up better stations and routes to improve training efficiency.</w:t>
      </w:r>
    </w:p>
    <w:p w14:paraId="2E9F3D79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• Long-Distance Race Evaluation: It records intermediate stops to help evaluate a pigeon's physical fitness and endurance performance based on how long it stays in certain locations.</w:t>
      </w:r>
    </w:p>
    <w:p w14:paraId="1769C0A0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• Breeding and Selection: Allows for the comparison of flight data from multiple matches or training sessions to select high-quality breeding pigeons with strong directional ability and stable flight speed.</w:t>
      </w:r>
    </w:p>
    <w:p w14:paraId="1CA172B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C30C08"/>
    <w:rsid w:val="42A05347"/>
    <w:rsid w:val="70C3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2025-09-16T13:06:00Z</dcterms:created>
  <dc:creator>赵熙</dc:creator>
  <cp:lastModifiedBy>赵熙</cp:lastModifiedBy>
  <dcterms:modified xsi:type="dcterms:W3CDTF">2025-09-16T13:06:37Z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B75865585CCA4E44A6C20AC329B05A76_11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